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735D" w14:textId="77777777" w:rsidR="00176E76" w:rsidRPr="00810765" w:rsidRDefault="00176E76" w:rsidP="00176E7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Приложение 4</w:t>
      </w:r>
    </w:p>
    <w:p w14:paraId="264DA59B" w14:textId="77777777" w:rsidR="00176E76" w:rsidRPr="00810765" w:rsidRDefault="00176E76" w:rsidP="00176E76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к Территориальной программе</w:t>
      </w:r>
    </w:p>
    <w:p w14:paraId="0BD6F7AA" w14:textId="77777777" w:rsidR="00176E76" w:rsidRPr="00810765" w:rsidRDefault="00176E76" w:rsidP="00176E76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государственных гарантии бесплатного оказания</w:t>
      </w:r>
    </w:p>
    <w:p w14:paraId="50E7EBC1" w14:textId="77777777" w:rsidR="00176E76" w:rsidRPr="00810765" w:rsidRDefault="00176E76" w:rsidP="00176E76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гражданам медицинской помощи на территории</w:t>
      </w:r>
    </w:p>
    <w:p w14:paraId="6C4C3163" w14:textId="77777777" w:rsidR="00176E76" w:rsidRPr="00810765" w:rsidRDefault="00176E76" w:rsidP="00176E76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Ставропольского края на 2018 год и плановый</w:t>
      </w:r>
    </w:p>
    <w:p w14:paraId="420FA0D8" w14:textId="77777777" w:rsidR="00176E76" w:rsidRPr="00810765" w:rsidRDefault="00176E76" w:rsidP="00176E76">
      <w:pPr>
        <w:pStyle w:val="ConsPlusNormal"/>
        <w:jc w:val="right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период 2019 и 2020 годов</w:t>
      </w:r>
    </w:p>
    <w:p w14:paraId="6C9A5E4D" w14:textId="77777777" w:rsidR="00176E76" w:rsidRPr="00810765" w:rsidRDefault="00176E76" w:rsidP="00176E76">
      <w:pPr>
        <w:pStyle w:val="ConsPlusNormal"/>
        <w:jc w:val="both"/>
        <w:rPr>
          <w:rFonts w:ascii="Times New Roman" w:hAnsi="Times New Roman" w:cs="Times New Roman"/>
        </w:rPr>
      </w:pPr>
    </w:p>
    <w:p w14:paraId="79209606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bookmarkStart w:id="0" w:name="P2261"/>
      <w:bookmarkStart w:id="1" w:name="_GoBack"/>
      <w:bookmarkEnd w:id="0"/>
      <w:r w:rsidRPr="00810765">
        <w:rPr>
          <w:rFonts w:ascii="Times New Roman" w:hAnsi="Times New Roman" w:cs="Times New Roman"/>
        </w:rPr>
        <w:t>ПЕРЕЧЕНЬ</w:t>
      </w:r>
    </w:p>
    <w:p w14:paraId="72284D4D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МЕРОПРИЯТИЙ ПО ПРОФИЛАКТИКЕ ЗАБОЛЕВАНИЙ И ФОРМИРОВАНИЮ</w:t>
      </w:r>
    </w:p>
    <w:p w14:paraId="0F2A7D2F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ЗДОРОВОГО ОБРАЗА ЖИЗНИ</w:t>
      </w:r>
      <w:bookmarkEnd w:id="1"/>
      <w:r w:rsidRPr="00810765">
        <w:rPr>
          <w:rFonts w:ascii="Times New Roman" w:hAnsi="Times New Roman" w:cs="Times New Roman"/>
        </w:rPr>
        <w:t>, ОСУЩЕСТВЛЯЕМЫХ В РАМКАХ</w:t>
      </w:r>
    </w:p>
    <w:p w14:paraId="6C113170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ТЕРРИТОРИАЛЬНОЙ ПРОГРАММЫ ГОСУДАРСТВЕННЫХ ГАРАНТИЙ</w:t>
      </w:r>
    </w:p>
    <w:p w14:paraId="6AA28CD2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БЕСПЛАТНОГО ОКАЗАНИЯ ГРАЖДАНАМ МЕДИЦИНСКОЙ ПОМОЩИ</w:t>
      </w:r>
    </w:p>
    <w:p w14:paraId="79014D4C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НА ТЕРРИТОРИИ СТАВРОПОЛЬСКОГО КРАЯ НА 2018 ГОД</w:t>
      </w:r>
    </w:p>
    <w:p w14:paraId="41FF43DC" w14:textId="77777777" w:rsidR="00176E76" w:rsidRPr="00810765" w:rsidRDefault="00176E76" w:rsidP="00176E76">
      <w:pPr>
        <w:pStyle w:val="ConsPlusTitle"/>
        <w:jc w:val="center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И ПЛАНОВЫЙ ПЕРИОД 2019 И 2020 ГОДОВ</w:t>
      </w:r>
    </w:p>
    <w:p w14:paraId="78DB3472" w14:textId="77777777" w:rsidR="00176E76" w:rsidRPr="00810765" w:rsidRDefault="00176E76" w:rsidP="00176E76">
      <w:pPr>
        <w:pStyle w:val="ConsPlusNormal"/>
        <w:jc w:val="both"/>
        <w:rPr>
          <w:rFonts w:ascii="Times New Roman" w:hAnsi="Times New Roman" w:cs="Times New Roman"/>
        </w:rPr>
      </w:pPr>
    </w:p>
    <w:p w14:paraId="0C77FE57" w14:textId="77777777" w:rsidR="00176E76" w:rsidRPr="00810765" w:rsidRDefault="00176E76" w:rsidP="00176E7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1. Профилактические медицинские осмотры населения Ставропольского края, за исключением граждан, подлежащих медицинским осмотрам, порядок и условия которых регламентируется законодательством Российской Федерации за счет бюджетных ассигнований федерального бюджета.</w:t>
      </w:r>
    </w:p>
    <w:p w14:paraId="72650C12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2. Медицинская консультация несовершеннолетних при определении профессиональной пригодности.</w:t>
      </w:r>
    </w:p>
    <w:p w14:paraId="298CFEC9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3. Профилактические медицинские осмотры несовершеннолетних, связанные с организацией их отдыха, оздоровления и занятости в каникулярное время.</w:t>
      </w:r>
    </w:p>
    <w:p w14:paraId="21171C65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4. Диспансерное наблюдение здоровых детей.</w:t>
      </w:r>
    </w:p>
    <w:p w14:paraId="0EA90B16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5. Диспансерное наблюдение лиц с хроническими заболеваниями, а также краткосрочная диспансеризация лиц, перенесших острые заболевания, включая отдельные категории граждан, установленные законодательством Российской Федерации.</w:t>
      </w:r>
    </w:p>
    <w:p w14:paraId="061B0DE8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6. Диспансерное наблюдение женщин в период беременности и осуществление мер по предупреждению абортов.</w:t>
      </w:r>
    </w:p>
    <w:p w14:paraId="56F138A0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7. Дородовой и послеродовой патронаж, осуществляемый медицинскими работниками медицинских организаций Ставропольского края.</w:t>
      </w:r>
    </w:p>
    <w:p w14:paraId="7F162691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8. Предварительные и периодические медицинские осмотры учащихся,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края, в том числе флюорографическое обследование, скрининговое обследование на </w:t>
      </w:r>
      <w:proofErr w:type="spellStart"/>
      <w:r w:rsidRPr="00810765">
        <w:rPr>
          <w:rFonts w:ascii="Times New Roman" w:hAnsi="Times New Roman" w:cs="Times New Roman"/>
        </w:rPr>
        <w:t>онкопатологию</w:t>
      </w:r>
      <w:proofErr w:type="spellEnd"/>
      <w:r w:rsidRPr="00810765">
        <w:rPr>
          <w:rFonts w:ascii="Times New Roman" w:hAnsi="Times New Roman" w:cs="Times New Roman"/>
        </w:rPr>
        <w:t>.</w:t>
      </w:r>
    </w:p>
    <w:p w14:paraId="0FD27DB8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9. Проведение профилактических флюорографических обследований лиц в возрасте старше 15 лет.</w:t>
      </w:r>
    </w:p>
    <w:p w14:paraId="192DA4D5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10. Проведение диспансеризации отдельных категорий взрослого населения Ставропольского края.</w:t>
      </w:r>
    </w:p>
    <w:p w14:paraId="07194092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11. Оказание медицинских услуг по введению иммунобиологических препаратов в рамках национального календаря профилактических прививок.</w:t>
      </w:r>
    </w:p>
    <w:p w14:paraId="6ECED590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12. Проведение профилактических прививок в рамках календаря профилактических прививок по эпидемическим показаниям.</w:t>
      </w:r>
    </w:p>
    <w:p w14:paraId="0FE3DBD1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13. Проведение </w:t>
      </w:r>
      <w:proofErr w:type="spellStart"/>
      <w:r w:rsidRPr="00810765">
        <w:rPr>
          <w:rFonts w:ascii="Times New Roman" w:hAnsi="Times New Roman" w:cs="Times New Roman"/>
        </w:rPr>
        <w:t>туберкулинодиагностики</w:t>
      </w:r>
      <w:proofErr w:type="spellEnd"/>
      <w:r w:rsidRPr="00810765">
        <w:rPr>
          <w:rFonts w:ascii="Times New Roman" w:hAnsi="Times New Roman" w:cs="Times New Roman"/>
        </w:rPr>
        <w:t xml:space="preserve"> перед иммунизацией в рамках национального календаря профилактических прививок.</w:t>
      </w:r>
    </w:p>
    <w:p w14:paraId="3374A6FC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14. Проведение лечебной иммунизации против бешенства.</w:t>
      </w:r>
    </w:p>
    <w:p w14:paraId="1D36E505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lastRenderedPageBreak/>
        <w:t>15. Проведение экстренной специфической профилактики столбняка.</w:t>
      </w:r>
    </w:p>
    <w:p w14:paraId="5DFCB1A1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16. Проведение лицам в возрасте до 18 лет включительно </w:t>
      </w:r>
      <w:proofErr w:type="spellStart"/>
      <w:r w:rsidRPr="00810765">
        <w:rPr>
          <w:rFonts w:ascii="Times New Roman" w:hAnsi="Times New Roman" w:cs="Times New Roman"/>
        </w:rPr>
        <w:t>туберкулинодиагностики</w:t>
      </w:r>
      <w:proofErr w:type="spellEnd"/>
      <w:r w:rsidRPr="00810765">
        <w:rPr>
          <w:rFonts w:ascii="Times New Roman" w:hAnsi="Times New Roman" w:cs="Times New Roman"/>
        </w:rPr>
        <w:t>.</w:t>
      </w:r>
    </w:p>
    <w:p w14:paraId="42374BE6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17. Оказание медицинских услуг в центрах и отделениях медицинской профилактики, созданных на базе медицинских организаций государственной системы здравоохранения Ставропольского края.</w:t>
      </w:r>
    </w:p>
    <w:p w14:paraId="5E678B4C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18. Организация и проведение массовых профилактических мероприятий среди населения Ставропольского края, направленных на просвещение и обучение населения Ставропольского края принципам здорового образа жизни, профилактику и раннее выявление социально значимых заболеваний.</w:t>
      </w:r>
    </w:p>
    <w:p w14:paraId="4557CD28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19. Проведение скринингового обследования населения Ставропольского края в центрах здоровья, в том числе центрах здоровья для детей, на предмет выявления факторов риска развития хронических неинфекционных заболеваний.</w:t>
      </w:r>
    </w:p>
    <w:p w14:paraId="54665C9C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20.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мероприятий.</w:t>
      </w:r>
    </w:p>
    <w:p w14:paraId="75FBA7C8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21. Разработка, изготовление и распространение среди населения Ставропольского края информационных материалов (буклетов, листовок, брошюр) о профилактике заболеваний и принципах формирования здорового образа жизни.</w:t>
      </w:r>
    </w:p>
    <w:p w14:paraId="52609F10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22. Размещение материалов, посвященных профилактике заболеваний и пропагандирующих здоровый образ жизни, в средствах массовой информации, иных печатных изданиях, а также с использованием средств наружной рекламы.</w:t>
      </w:r>
    </w:p>
    <w:p w14:paraId="5FC308F2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23. Регулярное обновление материалов, посвященных формированию у населения Ставропольского края мотивации к ведению здорового образа жизни, на официальных сайтах медицинских организаций Ставропольского края 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>.</w:t>
      </w:r>
    </w:p>
    <w:p w14:paraId="583B077A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 xml:space="preserve">24. Проведение центром медицинской профилактики государственного бюджетного учреждения здравоохранения Ставропольского края </w:t>
      </w:r>
      <w:r>
        <w:rPr>
          <w:rFonts w:ascii="Times New Roman" w:hAnsi="Times New Roman" w:cs="Times New Roman"/>
        </w:rPr>
        <w:t>«</w:t>
      </w:r>
      <w:r w:rsidRPr="00810765">
        <w:rPr>
          <w:rFonts w:ascii="Times New Roman" w:hAnsi="Times New Roman" w:cs="Times New Roman"/>
        </w:rPr>
        <w:t>Ставропольский краевой центр лечебной физкультуры и спортивной медицины</w:t>
      </w:r>
      <w:r>
        <w:rPr>
          <w:rFonts w:ascii="Times New Roman" w:hAnsi="Times New Roman" w:cs="Times New Roman"/>
        </w:rPr>
        <w:t>»</w:t>
      </w:r>
      <w:r w:rsidRPr="00810765">
        <w:rPr>
          <w:rFonts w:ascii="Times New Roman" w:hAnsi="Times New Roman" w:cs="Times New Roman"/>
        </w:rPr>
        <w:t xml:space="preserve"> мероприятий по формированию здорового образа жизни и профилактики факторов риска развития социально значимых заболеваний, включая сокращение потребления алкоголя и табака.</w:t>
      </w:r>
    </w:p>
    <w:p w14:paraId="6B9AABCF" w14:textId="77777777" w:rsidR="00176E76" w:rsidRPr="00810765" w:rsidRDefault="00176E76" w:rsidP="00176E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810765">
        <w:rPr>
          <w:rFonts w:ascii="Times New Roman" w:hAnsi="Times New Roman" w:cs="Times New Roman"/>
        </w:rPr>
        <w:t>25. Проведение групповых мероприятий в школах здоровья, проведение лекций, бесед и индивидуального консультирования по вопросам ведения здорового образа жизни, гигиеническим навыкам, сохранению и укреплению здоровья, включая рекомендации по рациональному питанию, двигательной активности, занятиям физкультурой и спортом, режиму сна, условиям быта, труда (учебы) и отдыха, психогигиене и управлению стрессом, профилактике и коррекции поведенческих факторов риска неинфекционных заболеваний, ответственному отношению к своему здоровью и здоровью своих близких, принципам ответственного отношения к здоровью своих детей.</w:t>
      </w:r>
    </w:p>
    <w:p w14:paraId="3A087148" w14:textId="77777777" w:rsidR="006149D6" w:rsidRDefault="006149D6"/>
    <w:sectPr w:rsidR="006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FA9"/>
    <w:rsid w:val="00176E76"/>
    <w:rsid w:val="006149D6"/>
    <w:rsid w:val="00ED0FA9"/>
    <w:rsid w:val="00E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77D9-D884-4F98-97ED-BD0654E2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6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 Городская</dc:creator>
  <cp:keywords/>
  <dc:description/>
  <cp:lastModifiedBy>поликлиника Городская</cp:lastModifiedBy>
  <cp:revision>2</cp:revision>
  <dcterms:created xsi:type="dcterms:W3CDTF">2018-05-30T11:00:00Z</dcterms:created>
  <dcterms:modified xsi:type="dcterms:W3CDTF">2018-05-30T11:00:00Z</dcterms:modified>
</cp:coreProperties>
</file>